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B9" w:rsidRDefault="005609B9">
      <w:pPr>
        <w:jc w:val="right"/>
        <w:rPr>
          <w:sz w:val="24"/>
          <w:szCs w:val="24"/>
        </w:rPr>
      </w:pPr>
      <w:bookmarkStart w:id="0" w:name="_GoBack"/>
      <w:bookmarkEnd w:id="0"/>
    </w:p>
    <w:p w:rsidR="005609B9" w:rsidRDefault="00F14B2C">
      <w:pPr>
        <w:jc w:val="right"/>
        <w:rPr>
          <w:sz w:val="16"/>
          <w:szCs w:val="16"/>
        </w:rPr>
      </w:pPr>
      <w:r>
        <w:rPr>
          <w:sz w:val="24"/>
          <w:szCs w:val="24"/>
        </w:rPr>
        <w:t>5 Μαΐου 2025</w:t>
      </w:r>
      <w:r>
        <w:rPr>
          <w:sz w:val="24"/>
          <w:szCs w:val="24"/>
        </w:rPr>
        <w:br/>
      </w:r>
    </w:p>
    <w:p w:rsidR="005609B9" w:rsidRDefault="00F14B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 w:right="-182"/>
        <w:jc w:val="center"/>
        <w:rPr>
          <w:b/>
          <w:color w:val="1F3864"/>
          <w:sz w:val="16"/>
          <w:szCs w:val="16"/>
        </w:rPr>
      </w:pPr>
      <w:r>
        <w:rPr>
          <w:b/>
          <w:color w:val="1F3864"/>
          <w:sz w:val="30"/>
          <w:szCs w:val="30"/>
          <w:u w:val="single"/>
        </w:rPr>
        <w:t>ΔΕΛΤΙΟ ΤΥΠΟΥ</w:t>
      </w:r>
      <w:r>
        <w:rPr>
          <w:b/>
          <w:color w:val="1F3864"/>
          <w:sz w:val="30"/>
          <w:szCs w:val="30"/>
          <w:u w:val="single"/>
        </w:rPr>
        <w:br/>
      </w:r>
    </w:p>
    <w:p w:rsidR="005609B9" w:rsidRDefault="00F14B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 w:right="-182"/>
        <w:jc w:val="center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Ελληνικός Χάρτης Σπανίων Παθήσεων</w:t>
      </w:r>
    </w:p>
    <w:p w:rsidR="005609B9" w:rsidRDefault="00F14B2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 w:right="-182"/>
        <w:jc w:val="center"/>
        <w:rPr>
          <w:b/>
          <w:color w:val="1F3864"/>
          <w:sz w:val="26"/>
          <w:szCs w:val="26"/>
        </w:rPr>
      </w:pPr>
      <w:r>
        <w:rPr>
          <w:b/>
          <w:color w:val="1F3864"/>
          <w:sz w:val="26"/>
          <w:szCs w:val="26"/>
        </w:rPr>
        <w:t xml:space="preserve"> Ένα καινοτόμο ψηφιακό εργαλείο ενημέρωσης, ενδυνάμωσης και διασύνδεσης Ασθενών και Επαγγελματιών Υγείας, από την Ένωση Σπανίων Ασθενών Ελλάδος </w:t>
      </w:r>
    </w:p>
    <w:p w:rsidR="005609B9" w:rsidRDefault="005609B9">
      <w:pPr>
        <w:spacing w:line="259" w:lineRule="auto"/>
        <w:jc w:val="both"/>
        <w:rPr>
          <w:b/>
          <w:sz w:val="24"/>
          <w:szCs w:val="24"/>
        </w:rPr>
      </w:pPr>
    </w:p>
    <w:p w:rsidR="005609B9" w:rsidRDefault="00F14B2C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Χτίζοντας το μονοπάτι προς την ισότιμη πρόσβαση στη Γνώση, στη Φροντίδα και στη Θεραπεία, η </w:t>
      </w:r>
      <w:hyperlink r:id="rId8">
        <w:r>
          <w:rPr>
            <w:b/>
            <w:color w:val="1155CC"/>
            <w:sz w:val="24"/>
            <w:szCs w:val="24"/>
            <w:u w:val="single"/>
          </w:rPr>
          <w:t>Ένωση Σπανίων Ασθενών Ελλάδος (Ε.Σ.Α.Ε.)</w:t>
        </w:r>
      </w:hyperlink>
      <w:r>
        <w:rPr>
          <w:sz w:val="24"/>
          <w:szCs w:val="24"/>
        </w:rPr>
        <w:t xml:space="preserve"> ανακοινώνει την </w:t>
      </w:r>
      <w:r>
        <w:rPr>
          <w:b/>
          <w:sz w:val="24"/>
          <w:szCs w:val="24"/>
        </w:rPr>
        <w:t xml:space="preserve">έναρξη λειτουργίας  του </w:t>
      </w:r>
      <w:hyperlink r:id="rId9">
        <w:r>
          <w:rPr>
            <w:b/>
            <w:color w:val="1155CC"/>
            <w:sz w:val="24"/>
            <w:szCs w:val="24"/>
            <w:u w:val="single"/>
          </w:rPr>
          <w:t>Ελληνικού Χάρτη Σπανίων Παθήσεων</w:t>
        </w:r>
      </w:hyperlink>
      <w:r>
        <w:rPr>
          <w:sz w:val="24"/>
          <w:szCs w:val="24"/>
        </w:rPr>
        <w:t xml:space="preserve">, ενός καινοτόμου ψηφιακού εργαλείου που φιλοδοξεί να αλλάξει τον τρόπο με τον οποίο </w:t>
      </w:r>
      <w:r>
        <w:rPr>
          <w:b/>
          <w:sz w:val="24"/>
          <w:szCs w:val="24"/>
        </w:rPr>
        <w:t>Ασθενείς, Επαγγελματίες Υγείας και Φορείς έχουν πρόσβαση σε έγκυρη και εξειδικευμένη πληροφορία</w:t>
      </w:r>
      <w:r>
        <w:rPr>
          <w:sz w:val="24"/>
          <w:szCs w:val="24"/>
        </w:rPr>
        <w:t xml:space="preserve"> για τις Σπάνιες Ασθένειες.</w:t>
      </w:r>
    </w:p>
    <w:p w:rsidR="005609B9" w:rsidRDefault="00F14B2C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Ο Χάρτης αυ</w:t>
      </w:r>
      <w:r>
        <w:rPr>
          <w:sz w:val="24"/>
          <w:szCs w:val="24"/>
        </w:rPr>
        <w:t xml:space="preserve">τός σχεδιάστηκε για να </w:t>
      </w:r>
      <w:r>
        <w:rPr>
          <w:b/>
          <w:sz w:val="24"/>
          <w:szCs w:val="24"/>
        </w:rPr>
        <w:t>καλύψει τη χρόνια ακάλυπτη ανάγκη για αξιόπιστη πληροφόρηση</w:t>
      </w:r>
      <w:r>
        <w:rPr>
          <w:sz w:val="24"/>
          <w:szCs w:val="24"/>
        </w:rPr>
        <w:t xml:space="preserve"> γύρω από τα Σπάνια Νοσήματα στα Ελληνικά, αλλά και τις Εξειδικευμένες Δομές ανά την Ελλάδα, για </w:t>
      </w:r>
      <w:r>
        <w:rPr>
          <w:b/>
          <w:sz w:val="24"/>
          <w:szCs w:val="24"/>
        </w:rPr>
        <w:t>να βγάλει τους Ασθενείς από τη γεωγραφική απομόνωση</w:t>
      </w:r>
      <w:r>
        <w:rPr>
          <w:sz w:val="24"/>
          <w:szCs w:val="24"/>
        </w:rPr>
        <w:t>, αλλά και για</w:t>
      </w:r>
      <w:r>
        <w:rPr>
          <w:b/>
          <w:sz w:val="24"/>
          <w:szCs w:val="24"/>
        </w:rPr>
        <w:t xml:space="preserve"> να στηρίξει</w:t>
      </w:r>
      <w:r>
        <w:rPr>
          <w:b/>
          <w:sz w:val="24"/>
          <w:szCs w:val="24"/>
        </w:rPr>
        <w:t xml:space="preserve"> τους Επαγγελματίες Υγείας</w:t>
      </w:r>
      <w:r>
        <w:rPr>
          <w:sz w:val="24"/>
          <w:szCs w:val="24"/>
        </w:rPr>
        <w:t>, μέσω της παροχής αξιόπιστων δεδομένων, στο λειτούργημά τους.</w:t>
      </w:r>
      <w:r>
        <w:rPr>
          <w:sz w:val="24"/>
          <w:szCs w:val="24"/>
        </w:rPr>
        <w:br/>
      </w:r>
    </w:p>
    <w:p w:rsidR="005609B9" w:rsidRDefault="00F14B2C">
      <w:pPr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Μία πλατφόρμα ορόσημο για την Ελλάδα</w:t>
      </w:r>
    </w:p>
    <w:p w:rsidR="005609B9" w:rsidRDefault="00F14B2C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ψηφιακός Χάρτης, ο οποίος αναπτύχθηκε από την Ε.Σ.Α.Ε. στο πλαίσιο του προγράμματος </w:t>
      </w:r>
      <w:r>
        <w:rPr>
          <w:b/>
          <w:sz w:val="24"/>
          <w:szCs w:val="24"/>
        </w:rPr>
        <w:t>EMPOWER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>
        <w:rPr>
          <w:sz w:val="24"/>
          <w:szCs w:val="24"/>
        </w:rPr>
        <w:t xml:space="preserve">, έχει ως </w:t>
      </w:r>
      <w:r>
        <w:rPr>
          <w:b/>
          <w:sz w:val="24"/>
          <w:szCs w:val="24"/>
        </w:rPr>
        <w:t>κύριο στόχο τη συγκέν</w:t>
      </w:r>
      <w:r>
        <w:rPr>
          <w:b/>
          <w:sz w:val="24"/>
          <w:szCs w:val="24"/>
        </w:rPr>
        <w:t>τρωση όλων των βασικών πληροφοριών που αφορούν τις Σπάνιες Ασθένειες σε ένα σημείο</w:t>
      </w:r>
      <w:r>
        <w:rPr>
          <w:sz w:val="24"/>
          <w:szCs w:val="24"/>
        </w:rPr>
        <w:t xml:space="preserve">. </w:t>
      </w:r>
    </w:p>
    <w:p w:rsidR="005609B9" w:rsidRDefault="00F14B2C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Μέσα από μία φιλική προς τον χρήστη ψηφιακή πλατφόρμα, ο Χάρτης προσφέρει τη δυνατότητα:</w:t>
      </w:r>
    </w:p>
    <w:p w:rsidR="005609B9" w:rsidRDefault="00F14B2C">
      <w:pPr>
        <w:numPr>
          <w:ilvl w:val="0"/>
          <w:numId w:val="1"/>
        </w:numPr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Αναζήτησης πληροφοριών για πάνω από 500 καταγεγραμμένα Σπάνια Νοσήματα στη χώρα μα</w:t>
      </w:r>
      <w:r>
        <w:rPr>
          <w:b/>
          <w:sz w:val="24"/>
          <w:szCs w:val="24"/>
        </w:rPr>
        <w:t>ς,</w:t>
      </w:r>
    </w:p>
    <w:p w:rsidR="005609B9" w:rsidRDefault="00F14B2C">
      <w:pPr>
        <w:numPr>
          <w:ilvl w:val="0"/>
          <w:numId w:val="1"/>
        </w:numPr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Εντοπισμό Κέντρων Εμπειρογνωμοσύνης και εξειδικευμένων Μονάδων και Εξωτερικών Ιατρείων ανά την Ελλάδα,</w:t>
      </w:r>
    </w:p>
    <w:p w:rsidR="005609B9" w:rsidRDefault="00F14B2C">
      <w:pPr>
        <w:numPr>
          <w:ilvl w:val="0"/>
          <w:numId w:val="1"/>
        </w:numPr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Επικοινωνία με Οργανώσεις Ασθενών Σπανίων Παθήσεων,</w:t>
      </w:r>
    </w:p>
    <w:p w:rsidR="005609B9" w:rsidRDefault="00F14B2C">
      <w:pPr>
        <w:numPr>
          <w:ilvl w:val="0"/>
          <w:numId w:val="1"/>
        </w:numPr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Πρόσβαση σε σχετική Επιστημονική Βιβλιογραφία και Κλινικές Μελέτες,</w:t>
      </w:r>
    </w:p>
    <w:p w:rsidR="005609B9" w:rsidRDefault="00F14B2C">
      <w:pPr>
        <w:numPr>
          <w:ilvl w:val="0"/>
          <w:numId w:val="1"/>
        </w:numPr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Δυνατότητα συμβολής στη συγκέντρωση νέας πληροφορίας από Ασθενείς, Συλλόγους Ασθενών, Επαγγελματίες Υγείας και Φορείς.</w:t>
      </w:r>
    </w:p>
    <w:p w:rsidR="005609B9" w:rsidRDefault="00F14B2C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 xml:space="preserve">Με πλήρη σεβασμό στην ανάγκη για εξειδίκευση, </w:t>
      </w:r>
      <w:r>
        <w:rPr>
          <w:b/>
          <w:sz w:val="24"/>
          <w:szCs w:val="24"/>
        </w:rPr>
        <w:t>ο Χάρτης υποστηρίζει πολλαπλούς τρόπους αναζήτησης</w:t>
      </w:r>
      <w:r>
        <w:rPr>
          <w:sz w:val="24"/>
          <w:szCs w:val="24"/>
        </w:rPr>
        <w:t xml:space="preserve"> (βάσει ονομασίας, </w:t>
      </w:r>
      <w:proofErr w:type="spellStart"/>
      <w:r>
        <w:rPr>
          <w:sz w:val="24"/>
          <w:szCs w:val="24"/>
        </w:rPr>
        <w:t>ORPHAcode</w:t>
      </w:r>
      <w:proofErr w:type="spellEnd"/>
      <w:r>
        <w:rPr>
          <w:sz w:val="24"/>
          <w:szCs w:val="24"/>
        </w:rPr>
        <w:t xml:space="preserve"> ή ICD-10), </w:t>
      </w:r>
      <w:r>
        <w:rPr>
          <w:sz w:val="24"/>
          <w:szCs w:val="24"/>
        </w:rPr>
        <w:t xml:space="preserve">και </w:t>
      </w:r>
      <w:r>
        <w:rPr>
          <w:b/>
          <w:sz w:val="24"/>
          <w:szCs w:val="24"/>
        </w:rPr>
        <w:t xml:space="preserve">προσφέρει </w:t>
      </w:r>
      <w:r>
        <w:rPr>
          <w:sz w:val="24"/>
          <w:szCs w:val="24"/>
        </w:rPr>
        <w:t xml:space="preserve">συγκεντρωμένη </w:t>
      </w:r>
      <w:r>
        <w:rPr>
          <w:b/>
          <w:sz w:val="24"/>
          <w:szCs w:val="24"/>
        </w:rPr>
        <w:t>πληροφόρηση για κάθε νόσημα, από την επιστημονική του περιγραφή έως τα σχετικά Κέντρα Εμπειρογνωμοσύνης, και τους Συλλόγους που το εκπροσωπούν</w:t>
      </w:r>
      <w:r>
        <w:rPr>
          <w:sz w:val="24"/>
          <w:szCs w:val="24"/>
        </w:rPr>
        <w:t>.</w:t>
      </w:r>
    </w:p>
    <w:p w:rsidR="005609B9" w:rsidRDefault="00F14B2C">
      <w:pPr>
        <w:spacing w:before="240" w:after="24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Αυτή η Έκδοση του </w:t>
      </w:r>
      <w:hyperlink r:id="rId10">
        <w:r>
          <w:rPr>
            <w:b/>
            <w:color w:val="1155CC"/>
            <w:sz w:val="24"/>
            <w:szCs w:val="24"/>
            <w:u w:val="single"/>
          </w:rPr>
          <w:t>Ελληνικού Χάρτη Σπανίων Παθή</w:t>
        </w:r>
        <w:r>
          <w:rPr>
            <w:b/>
            <w:color w:val="1155CC"/>
            <w:sz w:val="24"/>
            <w:szCs w:val="24"/>
            <w:u w:val="single"/>
          </w:rPr>
          <w:t>σεων</w:t>
        </w:r>
      </w:hyperlink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μπορεί να χρησιμοποιηθεί μέσω Υ/Η, ενώ πριν το τέλος του 2025 θα είναι διαθέσιμη και για κινητές συσκευές.</w:t>
      </w:r>
    </w:p>
    <w:p w:rsidR="005609B9" w:rsidRDefault="00F14B2C">
      <w:pPr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Ένα εργαλείο για την Κοινότητα – από την Κοινότητα</w:t>
      </w:r>
    </w:p>
    <w:p w:rsidR="005609B9" w:rsidRDefault="00F14B2C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ανάπτυξη του Χάρτη, η οποία πραγματοποιήθηκε με την πολύτιμη υποστήριξη εταιρειών </w:t>
      </w:r>
      <w:r>
        <w:rPr>
          <w:sz w:val="24"/>
          <w:szCs w:val="24"/>
        </w:rPr>
        <w:t xml:space="preserve">που πίστεψαν στο όραμα της Ε.Σ.Α.Ε., </w:t>
      </w:r>
      <w:r>
        <w:rPr>
          <w:b/>
          <w:sz w:val="24"/>
          <w:szCs w:val="24"/>
        </w:rPr>
        <w:t>σχεδιάστηκε με γνώμονα τις πραγματικές ανάγκες</w:t>
      </w:r>
      <w:r>
        <w:rPr>
          <w:sz w:val="24"/>
          <w:szCs w:val="24"/>
        </w:rPr>
        <w:t xml:space="preserve"> των ανθρώπων που ζουν με Σπάνιες Ασθένειες, αλλά και εκείνων που τους φροντίζουν, τους θεραπεύουν και τους στηρίζουν.</w:t>
      </w:r>
    </w:p>
    <w:p w:rsidR="005609B9" w:rsidRDefault="00F14B2C">
      <w:pPr>
        <w:spacing w:line="259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Στόχος της Ένωσης είναι ο Χάρτης να αποτελέσει ένα </w:t>
      </w:r>
      <w:r>
        <w:rPr>
          <w:b/>
          <w:sz w:val="24"/>
          <w:szCs w:val="24"/>
        </w:rPr>
        <w:t>σημ</w:t>
      </w:r>
      <w:r>
        <w:rPr>
          <w:b/>
          <w:sz w:val="24"/>
          <w:szCs w:val="24"/>
        </w:rPr>
        <w:t>είο αναφοράς για τη χαρτογράφηση της Σπάνιας Κοινότητας στην Ελλάδα</w:t>
      </w:r>
      <w:r>
        <w:rPr>
          <w:sz w:val="24"/>
          <w:szCs w:val="24"/>
        </w:rPr>
        <w:t xml:space="preserve">, τη </w:t>
      </w:r>
      <w:r>
        <w:rPr>
          <w:b/>
          <w:sz w:val="24"/>
          <w:szCs w:val="24"/>
        </w:rPr>
        <w:t>βελτίωση των χρόνων διάγνωσης και πρόσβασης στη φροντίδα</w:t>
      </w:r>
      <w:r>
        <w:rPr>
          <w:sz w:val="24"/>
          <w:szCs w:val="24"/>
        </w:rPr>
        <w:t xml:space="preserve">, τη </w:t>
      </w:r>
      <w:r>
        <w:rPr>
          <w:b/>
          <w:sz w:val="24"/>
          <w:szCs w:val="24"/>
        </w:rPr>
        <w:t>διασύνδεση όλων των εμπλεκόμενων</w:t>
      </w:r>
      <w:r>
        <w:rPr>
          <w:sz w:val="24"/>
          <w:szCs w:val="24"/>
        </w:rPr>
        <w:t xml:space="preserve">, την </w:t>
      </w:r>
      <w:r>
        <w:rPr>
          <w:b/>
          <w:sz w:val="24"/>
          <w:szCs w:val="24"/>
        </w:rPr>
        <w:t>ενδυνάμωση των Ασθενών και των Υγειονομικών</w:t>
      </w:r>
      <w:r>
        <w:rPr>
          <w:sz w:val="24"/>
          <w:szCs w:val="24"/>
        </w:rPr>
        <w:t xml:space="preserve">, καθώς και την </w:t>
      </w:r>
      <w:r>
        <w:rPr>
          <w:b/>
          <w:sz w:val="24"/>
          <w:szCs w:val="24"/>
        </w:rPr>
        <w:t>προώθηση της Καινοτομίας κ</w:t>
      </w:r>
      <w:r>
        <w:rPr>
          <w:b/>
          <w:sz w:val="24"/>
          <w:szCs w:val="24"/>
        </w:rPr>
        <w:t>αι της Έρευνας στη χώρα</w:t>
      </w:r>
      <w:r>
        <w:rPr>
          <w:sz w:val="24"/>
          <w:szCs w:val="24"/>
        </w:rPr>
        <w:t>.</w:t>
      </w:r>
    </w:p>
    <w:p w:rsidR="005609B9" w:rsidRDefault="00F14B2C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Για αυτό και</w:t>
      </w:r>
      <w:r>
        <w:rPr>
          <w:b/>
          <w:sz w:val="24"/>
          <w:szCs w:val="24"/>
        </w:rPr>
        <w:t xml:space="preserve"> η Ε.Σ.Α.Ε. προσκαλεί το κοινό να επισκεφθεί τον ψηφιακό Χάρτη, να τον εξερευνήσει, και να συμβάλει ενεργά στη συνεχή βελτίωσή του</w:t>
      </w:r>
      <w:r>
        <w:rPr>
          <w:sz w:val="24"/>
          <w:szCs w:val="24"/>
        </w:rPr>
        <w:t>, προσθέτοντας πολύτιμη πληροφορία που μπορεί να ωφελήσει χιλιάδες συνανθρώπους μας.</w:t>
      </w:r>
    </w:p>
    <w:p w:rsidR="005609B9" w:rsidRDefault="005609B9">
      <w:pPr>
        <w:spacing w:line="259" w:lineRule="auto"/>
        <w:jc w:val="both"/>
        <w:rPr>
          <w:b/>
          <w:sz w:val="24"/>
          <w:szCs w:val="24"/>
        </w:rPr>
      </w:pPr>
    </w:p>
    <w:p w:rsidR="005609B9" w:rsidRDefault="00F14B2C">
      <w:pPr>
        <w:spacing w:after="0" w:line="276" w:lineRule="auto"/>
        <w:ind w:left="-284" w:right="-181" w:firstLine="397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219075</wp:posOffset>
            </wp:positionV>
            <wp:extent cx="2257108" cy="548022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108" cy="548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09B9" w:rsidRDefault="005609B9">
      <w:pPr>
        <w:spacing w:after="0" w:line="276" w:lineRule="auto"/>
        <w:ind w:left="-284" w:right="-181"/>
        <w:jc w:val="both"/>
        <w:rPr>
          <w:sz w:val="24"/>
          <w:szCs w:val="24"/>
        </w:rPr>
      </w:pPr>
    </w:p>
    <w:p w:rsidR="005609B9" w:rsidRDefault="005609B9">
      <w:pPr>
        <w:spacing w:after="0" w:line="276" w:lineRule="auto"/>
        <w:ind w:left="-284" w:right="-181"/>
        <w:jc w:val="both"/>
        <w:rPr>
          <w:sz w:val="24"/>
          <w:szCs w:val="24"/>
        </w:rPr>
      </w:pPr>
    </w:p>
    <w:p w:rsidR="005609B9" w:rsidRDefault="005609B9">
      <w:pPr>
        <w:spacing w:after="0" w:line="276" w:lineRule="auto"/>
        <w:ind w:left="-284" w:right="-181"/>
        <w:jc w:val="both"/>
        <w:rPr>
          <w:sz w:val="24"/>
          <w:szCs w:val="24"/>
        </w:rPr>
      </w:pPr>
    </w:p>
    <w:p w:rsidR="005609B9" w:rsidRDefault="005609B9">
      <w:pPr>
        <w:spacing w:after="0" w:line="276" w:lineRule="auto"/>
        <w:jc w:val="both"/>
        <w:rPr>
          <w:sz w:val="24"/>
          <w:szCs w:val="24"/>
        </w:rPr>
      </w:pPr>
    </w:p>
    <w:p w:rsidR="005609B9" w:rsidRPr="003D764E" w:rsidRDefault="00F14B2C">
      <w:pPr>
        <w:spacing w:after="0" w:line="276" w:lineRule="auto"/>
        <w:jc w:val="both"/>
        <w:rPr>
          <w:sz w:val="24"/>
          <w:szCs w:val="24"/>
          <w:lang w:val="en-US"/>
        </w:rPr>
      </w:pPr>
      <w:r w:rsidRPr="003D764E">
        <w:rPr>
          <w:b/>
          <w:sz w:val="24"/>
          <w:szCs w:val="24"/>
          <w:lang w:val="en-US"/>
        </w:rPr>
        <w:t xml:space="preserve">Website: </w:t>
      </w:r>
      <w:hyperlink r:id="rId12">
        <w:r w:rsidRPr="003D764E">
          <w:rPr>
            <w:color w:val="1155CC"/>
            <w:sz w:val="24"/>
            <w:szCs w:val="24"/>
            <w:u w:val="single"/>
            <w:lang w:val="en-US"/>
          </w:rPr>
          <w:t>https://rdgmap.gr/</w:t>
        </w:r>
      </w:hyperlink>
    </w:p>
    <w:p w:rsidR="005609B9" w:rsidRPr="003D764E" w:rsidRDefault="00F14B2C">
      <w:pPr>
        <w:spacing w:after="0" w:line="276" w:lineRule="auto"/>
        <w:jc w:val="both"/>
        <w:rPr>
          <w:sz w:val="24"/>
          <w:szCs w:val="24"/>
          <w:lang w:val="en-US"/>
        </w:rPr>
      </w:pPr>
      <w:r w:rsidRPr="003D764E">
        <w:rPr>
          <w:b/>
          <w:sz w:val="24"/>
          <w:szCs w:val="24"/>
          <w:lang w:val="en-US"/>
        </w:rPr>
        <w:t xml:space="preserve">Email: </w:t>
      </w:r>
      <w:hyperlink r:id="rId13">
        <w:r w:rsidRPr="003D764E">
          <w:rPr>
            <w:color w:val="1155CC"/>
            <w:sz w:val="24"/>
            <w:szCs w:val="24"/>
            <w:u w:val="single"/>
            <w:lang w:val="en-US"/>
          </w:rPr>
          <w:t>info@rarediseasesgreece.gr</w:t>
        </w:r>
      </w:hyperlink>
    </w:p>
    <w:p w:rsidR="005609B9" w:rsidRDefault="00F14B2C">
      <w:pPr>
        <w:spacing w:after="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Καπνικαρέας</w:t>
      </w:r>
      <w:proofErr w:type="spellEnd"/>
      <w:r>
        <w:rPr>
          <w:b/>
          <w:sz w:val="24"/>
          <w:szCs w:val="24"/>
        </w:rPr>
        <w:t xml:space="preserve"> 19Α, Τ.Κ. 105 56, Αθήνα </w:t>
      </w:r>
    </w:p>
    <w:p w:rsidR="005609B9" w:rsidRDefault="00560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 w:right="-182"/>
        <w:jc w:val="both"/>
        <w:rPr>
          <w:b/>
          <w:sz w:val="24"/>
          <w:szCs w:val="24"/>
        </w:rPr>
      </w:pPr>
    </w:p>
    <w:p w:rsidR="005609B9" w:rsidRDefault="00560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 w:right="-182"/>
        <w:jc w:val="both"/>
        <w:rPr>
          <w:sz w:val="24"/>
          <w:szCs w:val="24"/>
        </w:rPr>
      </w:pPr>
    </w:p>
    <w:p w:rsidR="005609B9" w:rsidRDefault="005609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 w:right="-182"/>
        <w:jc w:val="both"/>
        <w:rPr>
          <w:sz w:val="24"/>
          <w:szCs w:val="24"/>
        </w:rPr>
      </w:pPr>
    </w:p>
    <w:p w:rsidR="005609B9" w:rsidRDefault="00F14B2C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την πολύτιμη υποστήριξη των εταιρειών:</w:t>
      </w:r>
    </w:p>
    <w:p w:rsidR="005609B9" w:rsidRDefault="00F14B2C">
      <w:pPr>
        <w:spacing w:line="259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>
            <wp:extent cx="5926145" cy="88900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145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609B9">
      <w:headerReference w:type="default" r:id="rId15"/>
      <w:footerReference w:type="default" r:id="rId16"/>
      <w:pgSz w:w="11906" w:h="16838"/>
      <w:pgMar w:top="1440" w:right="1440" w:bottom="948" w:left="1133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2C" w:rsidRDefault="00F14B2C">
      <w:pPr>
        <w:spacing w:after="0" w:line="240" w:lineRule="auto"/>
      </w:pPr>
      <w:r>
        <w:separator/>
      </w:r>
    </w:p>
  </w:endnote>
  <w:endnote w:type="continuationSeparator" w:id="0">
    <w:p w:rsidR="00F14B2C" w:rsidRDefault="00F1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B9" w:rsidRDefault="00F14B2C">
    <w:pPr>
      <w:tabs>
        <w:tab w:val="center" w:pos="3793"/>
        <w:tab w:val="right" w:pos="8306"/>
      </w:tabs>
      <w:spacing w:before="240" w:after="240"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114300" distB="114300" distL="114300" distR="114300">
          <wp:extent cx="5731200" cy="5080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  <w:p w:rsidR="005609B9" w:rsidRDefault="00F14B2C">
    <w:pPr>
      <w:tabs>
        <w:tab w:val="center" w:pos="3793"/>
        <w:tab w:val="right" w:pos="8306"/>
      </w:tabs>
      <w:spacing w:before="240" w:after="240" w:line="240" w:lineRule="auto"/>
      <w:jc w:val="center"/>
      <w:rPr>
        <w:sz w:val="24"/>
        <w:szCs w:val="24"/>
      </w:rPr>
    </w:pPr>
    <w:proofErr w:type="spellStart"/>
    <w:r>
      <w:rPr>
        <w:sz w:val="24"/>
        <w:szCs w:val="24"/>
      </w:rPr>
      <w:t>Καπνικαρέας</w:t>
    </w:r>
    <w:proofErr w:type="spellEnd"/>
    <w:r>
      <w:rPr>
        <w:sz w:val="24"/>
        <w:szCs w:val="24"/>
      </w:rPr>
      <w:t xml:space="preserve"> 19</w:t>
    </w:r>
    <w:r>
      <w:rPr>
        <w:sz w:val="24"/>
        <w:szCs w:val="24"/>
        <w:vertAlign w:val="superscript"/>
      </w:rPr>
      <w:t>Α</w:t>
    </w:r>
    <w:r>
      <w:rPr>
        <w:sz w:val="24"/>
        <w:szCs w:val="24"/>
      </w:rPr>
      <w:t xml:space="preserve"> | Αθήνα | 10556 | T. 694 344 8509 | Ε. rarediseasesgreece@gmail.com</w:t>
    </w:r>
  </w:p>
  <w:p w:rsidR="005609B9" w:rsidRDefault="005609B9">
    <w:pPr>
      <w:pBdr>
        <w:top w:val="nil"/>
        <w:left w:val="nil"/>
        <w:bottom w:val="nil"/>
        <w:right w:val="nil"/>
        <w:between w:val="nil"/>
      </w:pBdr>
      <w:tabs>
        <w:tab w:val="center" w:pos="3793"/>
        <w:tab w:val="right" w:pos="8306"/>
      </w:tabs>
      <w:spacing w:after="0" w:line="240" w:lineRule="auto"/>
      <w:ind w:left="720" w:hanging="21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2C" w:rsidRDefault="00F14B2C">
      <w:pPr>
        <w:spacing w:after="0" w:line="240" w:lineRule="auto"/>
      </w:pPr>
      <w:r>
        <w:separator/>
      </w:r>
    </w:p>
  </w:footnote>
  <w:footnote w:type="continuationSeparator" w:id="0">
    <w:p w:rsidR="00F14B2C" w:rsidRDefault="00F1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B9" w:rsidRDefault="00F14B2C">
    <w:pPr>
      <w:pBdr>
        <w:top w:val="nil"/>
        <w:left w:val="nil"/>
        <w:bottom w:val="nil"/>
        <w:right w:val="nil"/>
        <w:between w:val="nil"/>
      </w:pBdr>
      <w:tabs>
        <w:tab w:val="center" w:pos="3793"/>
        <w:tab w:val="right" w:pos="8306"/>
      </w:tabs>
      <w:spacing w:after="0" w:line="240" w:lineRule="auto"/>
      <w:ind w:left="720" w:hanging="2138"/>
      <w:rPr>
        <w:color w:val="000000"/>
      </w:rPr>
    </w:pPr>
    <w:r>
      <w:rPr>
        <w:noProof/>
      </w:rPr>
      <w:drawing>
        <wp:anchor distT="223200" distB="114300" distL="114300" distR="114300" simplePos="0" relativeHeight="251658240" behindDoc="0" locked="0" layoutInCell="1" hidden="0" allowOverlap="1">
          <wp:simplePos x="0" y="0"/>
          <wp:positionH relativeFrom="column">
            <wp:posOffset>-885821</wp:posOffset>
          </wp:positionH>
          <wp:positionV relativeFrom="paragraph">
            <wp:posOffset>223200</wp:posOffset>
          </wp:positionV>
          <wp:extent cx="6608513" cy="652463"/>
          <wp:effectExtent l="0" t="0" r="0" b="0"/>
          <wp:wrapSquare wrapText="bothSides" distT="223200" distB="114300" distL="114300" distR="11430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8513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45DB"/>
    <w:multiLevelType w:val="multilevel"/>
    <w:tmpl w:val="4EE62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B9"/>
    <w:rsid w:val="003D764E"/>
    <w:rsid w:val="005609B9"/>
    <w:rsid w:val="00F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8AD0F-E152-42D1-9B66-66C1945C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F2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22F31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F22F31"/>
    <w:pPr>
      <w:spacing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Char">
    <w:name w:val="Κείμενο σχολίου Char"/>
    <w:basedOn w:val="a0"/>
    <w:link w:val="a6"/>
    <w:uiPriority w:val="99"/>
    <w:rsid w:val="00F22F31"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styleId="-">
    <w:name w:val="Hyperlink"/>
    <w:basedOn w:val="a0"/>
    <w:uiPriority w:val="99"/>
    <w:unhideWhenUsed/>
    <w:rsid w:val="000560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01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E191F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C7260"/>
    <w:rPr>
      <w:color w:val="800080" w:themeColor="followedHyperlink"/>
      <w:u w:val="single"/>
    </w:rPr>
  </w:style>
  <w:style w:type="paragraph" w:styleId="a8">
    <w:name w:val="annotation subject"/>
    <w:basedOn w:val="a6"/>
    <w:next w:val="a6"/>
    <w:link w:val="Char0"/>
    <w:uiPriority w:val="99"/>
    <w:semiHidden/>
    <w:unhideWhenUsed/>
    <w:rsid w:val="005800A2"/>
    <w:rPr>
      <w:rFonts w:ascii="Calibri" w:eastAsia="Calibri" w:hAnsi="Calibri" w:cs="Calibri"/>
      <w:b/>
      <w:bCs/>
      <w:kern w:val="0"/>
      <w:lang w:eastAsia="el-GR"/>
    </w:rPr>
  </w:style>
  <w:style w:type="character" w:customStyle="1" w:styleId="Char0">
    <w:name w:val="Θέμα σχολίου Char"/>
    <w:basedOn w:val="Char"/>
    <w:link w:val="a8"/>
    <w:uiPriority w:val="99"/>
    <w:semiHidden/>
    <w:rsid w:val="005800A2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rediseasesgreece.gr/" TargetMode="External"/><Relationship Id="rId13" Type="http://schemas.openxmlformats.org/officeDocument/2006/relationships/hyperlink" Target="mailto:info@rarediseasesgreece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dgmap.g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dgmap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dgmap.gr/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6+Z9LUY0nKAX8d7Tlv9lS3nJWQ==">CgMxLjA4AHIhMVlGWmFFcEREUHk5SFdfZnJIeC14S01WSEFwRmxjc1Rk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miaouli</dc:creator>
  <cp:lastModifiedBy>Sofia Lazaridou</cp:lastModifiedBy>
  <cp:revision>2</cp:revision>
  <dcterms:created xsi:type="dcterms:W3CDTF">2025-05-29T09:37:00Z</dcterms:created>
  <dcterms:modified xsi:type="dcterms:W3CDTF">2025-05-29T09:37:00Z</dcterms:modified>
</cp:coreProperties>
</file>